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83" w:rsidRDefault="00F50283" w:rsidP="00F5028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35519273"/>
      <w:r w:rsidRPr="00F502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5457825" cy="1095375"/>
            <wp:effectExtent l="0" t="0" r="9525" b="9525"/>
            <wp:docPr id="1" name="Obraz 1" descr="C:\Users\kapica.katarzyna\Desktop\z\Pisma promocja\papier i logo 2020\logo ARiMR_niebie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pica.katarzyna\Desktop\z\Pisma promocja\papier i logo 2020\logo ARiMR_niebiesk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50283" w:rsidRDefault="00F50283" w:rsidP="00F5028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50283" w:rsidRPr="00F50283" w:rsidRDefault="00F50283" w:rsidP="00F5028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502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KOMUNIKAT DOTYCZĄCY PRACY ARiMR - NOWE INFORMACJE</w:t>
      </w:r>
    </w:p>
    <w:p w:rsidR="00017DA4" w:rsidRDefault="00017DA4" w:rsidP="00017DA4">
      <w:r>
        <w:t>Szanowni Państwo,</w:t>
      </w:r>
      <w:bookmarkEnd w:id="0"/>
    </w:p>
    <w:p w:rsidR="00017DA4" w:rsidRDefault="00017DA4" w:rsidP="00017DA4"/>
    <w:p w:rsidR="00017DA4" w:rsidRDefault="00017DA4" w:rsidP="00017DA4">
      <w:pPr>
        <w:rPr>
          <w:b/>
          <w:bCs/>
        </w:rPr>
      </w:pPr>
      <w:r>
        <w:t xml:space="preserve">w związku z obowiązującymi ograniczeniami spowodowanymi epidemią </w:t>
      </w:r>
      <w:proofErr w:type="spellStart"/>
      <w:r>
        <w:t>koronawirusa</w:t>
      </w:r>
      <w:proofErr w:type="spellEnd"/>
      <w:r>
        <w:t>, w trosce o bezpieczeństwo Beneficjentów oraz Pracowników ARiMR, informujemy,</w:t>
      </w:r>
      <w:r>
        <w:br/>
        <w:t xml:space="preserve">że dopuszczalne są następujące formy składania </w:t>
      </w:r>
      <w:r>
        <w:rPr>
          <w:b/>
          <w:bCs/>
        </w:rPr>
        <w:t>oświadczenia potwierdzającego brak zmian w 2020 r. w stosunku do roku poprzedniego przy płatnościach obszarowych:</w:t>
      </w:r>
    </w:p>
    <w:p w:rsidR="00017DA4" w:rsidRDefault="00017DA4" w:rsidP="00017DA4">
      <w:pPr>
        <w:rPr>
          <w:b/>
          <w:bCs/>
        </w:rPr>
      </w:pPr>
    </w:p>
    <w:p w:rsidR="00017DA4" w:rsidRDefault="00017DA4" w:rsidP="00017DA4">
      <w:pPr>
        <w:rPr>
          <w:b/>
          <w:bCs/>
        </w:rPr>
      </w:pPr>
      <w:r>
        <w:rPr>
          <w:b/>
          <w:bCs/>
        </w:rPr>
        <w:t xml:space="preserve">- </w:t>
      </w:r>
      <w:r>
        <w:t>pozostawienie</w:t>
      </w:r>
      <w:r>
        <w:rPr>
          <w:b/>
          <w:bCs/>
        </w:rPr>
        <w:t xml:space="preserve"> we </w:t>
      </w:r>
      <w:proofErr w:type="spellStart"/>
      <w:r>
        <w:rPr>
          <w:b/>
          <w:bCs/>
        </w:rPr>
        <w:t>wrzutni</w:t>
      </w:r>
      <w:proofErr w:type="spellEnd"/>
      <w:r>
        <w:rPr>
          <w:b/>
          <w:bCs/>
        </w:rPr>
        <w:t xml:space="preserve"> / urnie </w:t>
      </w:r>
      <w:r>
        <w:t>umieszonej przy wejściu do biura powiatowego,</w:t>
      </w:r>
    </w:p>
    <w:p w:rsidR="00017DA4" w:rsidRDefault="00017DA4" w:rsidP="00017DA4">
      <w:r>
        <w:rPr>
          <w:b/>
          <w:bCs/>
        </w:rPr>
        <w:t xml:space="preserve">- </w:t>
      </w:r>
      <w:r>
        <w:t xml:space="preserve">wysłanie </w:t>
      </w:r>
      <w:r>
        <w:rPr>
          <w:b/>
          <w:bCs/>
        </w:rPr>
        <w:t>pocztą</w:t>
      </w:r>
      <w:r>
        <w:t>,</w:t>
      </w:r>
    </w:p>
    <w:p w:rsidR="00017DA4" w:rsidRDefault="00017DA4" w:rsidP="00017DA4">
      <w:r>
        <w:t xml:space="preserve">- złożenie poprzez platformę </w:t>
      </w:r>
      <w:proofErr w:type="spellStart"/>
      <w:r>
        <w:rPr>
          <w:b/>
          <w:bCs/>
        </w:rPr>
        <w:t>ePUAP</w:t>
      </w:r>
      <w:proofErr w:type="spellEnd"/>
      <w:r>
        <w:t>,</w:t>
      </w:r>
    </w:p>
    <w:p w:rsidR="00017DA4" w:rsidRDefault="00017DA4" w:rsidP="00017DA4">
      <w:r>
        <w:t xml:space="preserve">- przesłanie zeskanowanych dokumentów </w:t>
      </w:r>
      <w:r>
        <w:rPr>
          <w:b/>
          <w:bCs/>
        </w:rPr>
        <w:t>za pomocą poczty elektronicznej (e-mail) na adres mailowy biura powiatowego właściwego ze względu na adres zamieszkania Wnioskodawcy.</w:t>
      </w:r>
      <w:r>
        <w:t xml:space="preserve"> W tym przypadku Beneficjent zostanie poproszony o </w:t>
      </w:r>
      <w:r>
        <w:rPr>
          <w:b/>
          <w:bCs/>
        </w:rPr>
        <w:t>złożenie oryginału dokumentu</w:t>
      </w:r>
      <w:r>
        <w:t xml:space="preserve"> w odpowiedniej placówce ARiMR </w:t>
      </w:r>
      <w:r>
        <w:rPr>
          <w:b/>
          <w:bCs/>
        </w:rPr>
        <w:t>w terminie późniejszym</w:t>
      </w:r>
      <w:r>
        <w:t>.</w:t>
      </w:r>
    </w:p>
    <w:p w:rsidR="00F50283" w:rsidRDefault="00F50283" w:rsidP="00017DA4"/>
    <w:p w:rsidR="00017DA4" w:rsidRDefault="00017DA4" w:rsidP="00017DA4">
      <w:pPr>
        <w:rPr>
          <w:rStyle w:val="Hipercze"/>
        </w:rPr>
      </w:pPr>
      <w:r>
        <w:t xml:space="preserve">Adresy e-mail biur powiatowych </w:t>
      </w:r>
      <w:r w:rsidR="00F50283">
        <w:t xml:space="preserve">Śląskiego Oddziału Regionalnego ARiMR dostępne na stronie: </w:t>
      </w:r>
      <w:hyperlink r:id="rId5" w:history="1">
        <w:r w:rsidR="00F50283" w:rsidRPr="00781A68">
          <w:rPr>
            <w:rStyle w:val="Hipercze"/>
          </w:rPr>
          <w:t>https://www.arimr.gov.pl/o-arimr/oddzialy-regionalne/slaski-or12/dane-teleadresowe.html</w:t>
        </w:r>
      </w:hyperlink>
      <w:r w:rsidR="00F50283">
        <w:t xml:space="preserve"> </w:t>
      </w:r>
    </w:p>
    <w:p w:rsidR="00017DA4" w:rsidRDefault="00017DA4" w:rsidP="00017DA4">
      <w:pPr>
        <w:pStyle w:val="xmsonormal"/>
      </w:pPr>
    </w:p>
    <w:p w:rsidR="00017DA4" w:rsidRDefault="00017DA4" w:rsidP="00017DA4">
      <w:pPr>
        <w:pStyle w:val="xmsonormal"/>
      </w:pPr>
      <w:r>
        <w:t xml:space="preserve">W przypadku złożenia dokumentów do </w:t>
      </w:r>
      <w:proofErr w:type="spellStart"/>
      <w:r>
        <w:t>wrzutni</w:t>
      </w:r>
      <w:proofErr w:type="spellEnd"/>
      <w:r>
        <w:t xml:space="preserve"> lub przesłania pocztą elektroniczną, Wnioskodawca otrzyma potwierdzenie przyjęcia dokumentów po ich zarejestrowaniu. Jeżeli chce otrzymać potwierdzenie bez oczekiwania, najlepszym rozwiązaniem jest przesłanie dokumentów za pośrednictwem poczty.</w:t>
      </w:r>
    </w:p>
    <w:p w:rsidR="00896672" w:rsidRDefault="00896672"/>
    <w:sectPr w:rsidR="0089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A"/>
    <w:rsid w:val="00017DA4"/>
    <w:rsid w:val="00786CAA"/>
    <w:rsid w:val="00896672"/>
    <w:rsid w:val="00F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2479-5ABE-4D60-94DA-C047BCDA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A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7DA4"/>
    <w:rPr>
      <w:color w:val="0563C1"/>
      <w:u w:val="single"/>
    </w:rPr>
  </w:style>
  <w:style w:type="paragraph" w:customStyle="1" w:styleId="xmsonormal">
    <w:name w:val="x_msonormal"/>
    <w:basedOn w:val="Normalny"/>
    <w:rsid w:val="00017DA4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imr.gov.pl/o-arimr/oddzialy-regionalne/slaski-or12/dane-teleadres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Kapica Katarzyna</dc:creator>
  <cp:keywords/>
  <dc:description/>
  <cp:lastModifiedBy>Kapica Katarzyna</cp:lastModifiedBy>
  <cp:revision>1</cp:revision>
  <dcterms:created xsi:type="dcterms:W3CDTF">2020-03-19T14:15:00Z</dcterms:created>
  <dcterms:modified xsi:type="dcterms:W3CDTF">2020-03-19T14:58:00Z</dcterms:modified>
</cp:coreProperties>
</file>